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08" w:rsidRPr="004C6553" w:rsidRDefault="00680608" w:rsidP="004C6553">
      <w:pPr>
        <w:widowControl/>
        <w:tabs>
          <w:tab w:val="left" w:pos="423"/>
          <w:tab w:val="left" w:pos="1158"/>
          <w:tab w:val="left" w:pos="13233"/>
        </w:tabs>
        <w:adjustRightInd w:val="0"/>
        <w:snapToGrid w:val="0"/>
        <w:jc w:val="center"/>
        <w:rPr>
          <w:rFonts w:ascii="宋体" w:cs="宋体"/>
          <w:b/>
          <w:bCs/>
          <w:kern w:val="0"/>
          <w:sz w:val="36"/>
        </w:rPr>
      </w:pPr>
      <w:r w:rsidRPr="004C6553">
        <w:rPr>
          <w:rFonts w:ascii="宋体" w:cs="宋体" w:hint="eastAsia"/>
          <w:b/>
          <w:bCs/>
          <w:kern w:val="0"/>
          <w:sz w:val="36"/>
        </w:rPr>
        <w:t>拟购教学设备技术参数</w:t>
      </w:r>
      <w:r>
        <w:rPr>
          <w:rFonts w:ascii="宋体" w:cs="宋体" w:hint="eastAsia"/>
          <w:b/>
          <w:bCs/>
          <w:kern w:val="0"/>
          <w:sz w:val="36"/>
        </w:rPr>
        <w:t>一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735"/>
        <w:gridCol w:w="12075"/>
        <w:gridCol w:w="1228"/>
      </w:tblGrid>
      <w:tr w:rsidR="00680608" w:rsidTr="00654746">
        <w:trPr>
          <w:trHeight w:val="925"/>
          <w:tblHeader/>
        </w:trPr>
        <w:tc>
          <w:tcPr>
            <w:tcW w:w="423" w:type="dxa"/>
            <w:shd w:val="clear" w:color="auto" w:fill="999999"/>
            <w:vAlign w:val="center"/>
          </w:tcPr>
          <w:p w:rsidR="00680608" w:rsidRDefault="00680608" w:rsidP="00487681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35" w:type="dxa"/>
            <w:shd w:val="clear" w:color="auto" w:fill="999999"/>
            <w:vAlign w:val="center"/>
          </w:tcPr>
          <w:p w:rsidR="00680608" w:rsidRDefault="00680608" w:rsidP="005E437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2075" w:type="dxa"/>
            <w:shd w:val="clear" w:color="auto" w:fill="999999"/>
            <w:vAlign w:val="center"/>
          </w:tcPr>
          <w:p w:rsidR="00680608" w:rsidRDefault="00680608" w:rsidP="00654746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产品参数</w:t>
            </w:r>
          </w:p>
        </w:tc>
        <w:tc>
          <w:tcPr>
            <w:tcW w:w="1228" w:type="dxa"/>
            <w:shd w:val="clear" w:color="auto" w:fill="999999"/>
            <w:vAlign w:val="center"/>
          </w:tcPr>
          <w:p w:rsidR="00680608" w:rsidRDefault="00680608" w:rsidP="00654746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680608" w:rsidTr="00654746">
        <w:tc>
          <w:tcPr>
            <w:tcW w:w="423" w:type="dxa"/>
            <w:vAlign w:val="center"/>
          </w:tcPr>
          <w:p w:rsidR="00680608" w:rsidRDefault="00680608" w:rsidP="0065474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5" w:type="dxa"/>
            <w:vAlign w:val="center"/>
          </w:tcPr>
          <w:p w:rsidR="00680608" w:rsidRPr="00505CEF" w:rsidRDefault="00680608" w:rsidP="00654746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综合</w:t>
            </w:r>
            <w:r w:rsidRPr="00F77E68">
              <w:rPr>
                <w:rFonts w:ascii="宋体" w:hAnsi="宋体" w:hint="eastAsia"/>
              </w:rPr>
              <w:t>模拟人</w:t>
            </w:r>
          </w:p>
        </w:tc>
        <w:tc>
          <w:tcPr>
            <w:tcW w:w="12075" w:type="dxa"/>
          </w:tcPr>
          <w:p w:rsidR="00680608" w:rsidRPr="00345A3F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技术参数</w:t>
            </w:r>
            <w:r w:rsidRPr="00345A3F">
              <w:rPr>
                <w:rFonts w:ascii="宋体" w:hAnsi="宋体" w:hint="eastAsia"/>
                <w:szCs w:val="21"/>
              </w:rPr>
              <w:t>：</w:t>
            </w:r>
          </w:p>
          <w:p w:rsidR="00680608" w:rsidRPr="009F7977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546CA1"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szCs w:val="21"/>
              </w:rPr>
              <w:t>模型</w:t>
            </w:r>
            <w:r w:rsidRPr="009F7977">
              <w:rPr>
                <w:rFonts w:ascii="宋体" w:hAnsi="宋体" w:hint="eastAsia"/>
                <w:szCs w:val="21"/>
              </w:rPr>
              <w:t>真实模拟</w:t>
            </w:r>
            <w:r w:rsidRPr="009F7977">
              <w:rPr>
                <w:rFonts w:ascii="宋体" w:hAnsi="宋体"/>
                <w:szCs w:val="21"/>
              </w:rPr>
              <w:t>BLS</w:t>
            </w:r>
            <w:r w:rsidRPr="009F7977">
              <w:rPr>
                <w:rFonts w:ascii="宋体" w:hAnsi="宋体" w:hint="eastAsia"/>
                <w:szCs w:val="21"/>
              </w:rPr>
              <w:t>急救，模拟人可进行</w:t>
            </w:r>
            <w:r w:rsidRPr="009F7977">
              <w:rPr>
                <w:rFonts w:ascii="宋体" w:hAnsi="宋体"/>
                <w:szCs w:val="21"/>
              </w:rPr>
              <w:t>CPR</w:t>
            </w:r>
            <w:r w:rsidRPr="009F7977">
              <w:rPr>
                <w:rFonts w:ascii="宋体" w:hAnsi="宋体" w:hint="eastAsia"/>
                <w:szCs w:val="21"/>
              </w:rPr>
              <w:t>训练、接驳真实的监护仪，并可使用真实的除颤起搏仪进行除颤和起搏训练，模拟人可对除颤起搏作出相应的生理反应，并通过监护设备反映出来。</w:t>
            </w:r>
          </w:p>
          <w:p w:rsidR="00680608" w:rsidRPr="0070592E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70592E">
              <w:rPr>
                <w:rFonts w:ascii="宋体" w:hAnsi="宋体"/>
                <w:szCs w:val="21"/>
              </w:rPr>
              <w:t>1</w:t>
            </w:r>
            <w:r w:rsidRPr="0070592E">
              <w:rPr>
                <w:rFonts w:ascii="宋体" w:hAnsi="宋体" w:hint="eastAsia"/>
                <w:szCs w:val="21"/>
              </w:rPr>
              <w:t>、生命特征模拟：瞳孔及颈动脉的搏动，真实模拟</w:t>
            </w:r>
            <w:r w:rsidRPr="0070592E">
              <w:rPr>
                <w:rFonts w:ascii="宋体" w:hAnsi="宋体"/>
                <w:szCs w:val="21"/>
              </w:rPr>
              <w:t>ECG</w:t>
            </w:r>
            <w:r w:rsidRPr="0070592E">
              <w:rPr>
                <w:rFonts w:ascii="宋体" w:hAnsi="宋体" w:hint="eastAsia"/>
                <w:szCs w:val="21"/>
              </w:rPr>
              <w:t>的变化。</w:t>
            </w:r>
          </w:p>
          <w:p w:rsidR="00680608" w:rsidRPr="0070592E" w:rsidRDefault="00680608" w:rsidP="00680608">
            <w:pPr>
              <w:adjustRightInd w:val="0"/>
              <w:snapToGrid w:val="0"/>
              <w:ind w:firstLineChars="100" w:firstLine="31680"/>
              <w:rPr>
                <w:rFonts w:ascii="宋体"/>
                <w:szCs w:val="21"/>
              </w:rPr>
            </w:pPr>
            <w:r w:rsidRPr="0070592E">
              <w:rPr>
                <w:rFonts w:ascii="宋体"/>
                <w:szCs w:val="21"/>
              </w:rPr>
              <w:t>•</w:t>
            </w:r>
            <w:r w:rsidRPr="0070592E">
              <w:rPr>
                <w:rFonts w:ascii="宋体" w:hAnsi="宋体" w:hint="eastAsia"/>
                <w:szCs w:val="21"/>
              </w:rPr>
              <w:t>初始状态时，模拟人瞳孔散大，颈动脉无搏动。</w:t>
            </w:r>
            <w:r w:rsidRPr="0070592E">
              <w:rPr>
                <w:rFonts w:ascii="宋体" w:hAnsi="宋体"/>
                <w:szCs w:val="21"/>
              </w:rPr>
              <w:t xml:space="preserve"> </w:t>
            </w:r>
          </w:p>
          <w:p w:rsidR="00680608" w:rsidRPr="0070592E" w:rsidRDefault="00680608" w:rsidP="00680608">
            <w:pPr>
              <w:adjustRightInd w:val="0"/>
              <w:snapToGrid w:val="0"/>
              <w:ind w:firstLineChars="100" w:firstLine="31680"/>
              <w:rPr>
                <w:rFonts w:ascii="宋体"/>
                <w:szCs w:val="21"/>
              </w:rPr>
            </w:pPr>
            <w:r w:rsidRPr="0070592E">
              <w:rPr>
                <w:rFonts w:ascii="宋体"/>
                <w:szCs w:val="21"/>
              </w:rPr>
              <w:t>•</w:t>
            </w:r>
            <w:r w:rsidRPr="0070592E">
              <w:rPr>
                <w:rFonts w:ascii="宋体" w:hAnsi="宋体" w:hint="eastAsia"/>
                <w:szCs w:val="21"/>
              </w:rPr>
              <w:t>按压过程中，模拟人颈动脉被动搏动，搏动频率与按压频率一致。</w:t>
            </w:r>
            <w:r w:rsidRPr="0070592E">
              <w:rPr>
                <w:rFonts w:ascii="宋体" w:hAnsi="宋体"/>
                <w:szCs w:val="21"/>
              </w:rPr>
              <w:t xml:space="preserve"> </w:t>
            </w:r>
          </w:p>
          <w:p w:rsidR="00680608" w:rsidRPr="0070592E" w:rsidRDefault="00680608" w:rsidP="00680608">
            <w:pPr>
              <w:adjustRightInd w:val="0"/>
              <w:snapToGrid w:val="0"/>
              <w:ind w:firstLineChars="100" w:firstLine="31680"/>
              <w:rPr>
                <w:rFonts w:ascii="宋体"/>
                <w:szCs w:val="21"/>
              </w:rPr>
            </w:pPr>
            <w:r w:rsidRPr="0070592E">
              <w:rPr>
                <w:rFonts w:ascii="宋体"/>
                <w:szCs w:val="21"/>
              </w:rPr>
              <w:t>•</w:t>
            </w:r>
            <w:r w:rsidRPr="0070592E">
              <w:rPr>
                <w:rFonts w:ascii="宋体" w:hAnsi="宋体" w:hint="eastAsia"/>
                <w:szCs w:val="21"/>
              </w:rPr>
              <w:t>抢救成功后，模拟人瞳孔恢复正常，颈动脉自主搏动。</w:t>
            </w:r>
          </w:p>
          <w:p w:rsidR="00680608" w:rsidRPr="0070592E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70592E">
              <w:rPr>
                <w:rFonts w:ascii="宋体" w:hAnsi="宋体"/>
                <w:szCs w:val="21"/>
              </w:rPr>
              <w:t>2</w:t>
            </w:r>
            <w:r w:rsidRPr="0070592E">
              <w:rPr>
                <w:rFonts w:ascii="宋体" w:hAnsi="宋体" w:hint="eastAsia"/>
                <w:szCs w:val="21"/>
              </w:rPr>
              <w:t>、心肺复苏培训：可进行胸外按压、气道开放、人工呼吸；实时操作曲线显示；统计数据打印成绩，可选择训练和考核方式。</w:t>
            </w:r>
          </w:p>
          <w:p w:rsidR="00680608" w:rsidRPr="0070592E" w:rsidRDefault="00680608" w:rsidP="00680608">
            <w:pPr>
              <w:adjustRightInd w:val="0"/>
              <w:snapToGrid w:val="0"/>
              <w:ind w:firstLineChars="100" w:firstLine="31680"/>
              <w:rPr>
                <w:rFonts w:ascii="宋体"/>
                <w:szCs w:val="21"/>
              </w:rPr>
            </w:pPr>
            <w:r w:rsidRPr="0070592E">
              <w:rPr>
                <w:rFonts w:ascii="宋体"/>
                <w:szCs w:val="21"/>
              </w:rPr>
              <w:t>•</w:t>
            </w:r>
            <w:r w:rsidRPr="0070592E">
              <w:rPr>
                <w:rFonts w:ascii="宋体" w:hAnsi="宋体" w:hint="eastAsia"/>
                <w:szCs w:val="21"/>
              </w:rPr>
              <w:t>训练模式：在规定的时间内，按压和吹气</w:t>
            </w:r>
            <w:r w:rsidRPr="0070592E">
              <w:rPr>
                <w:rFonts w:ascii="宋体" w:hAnsi="宋体"/>
                <w:szCs w:val="21"/>
              </w:rPr>
              <w:t>30</w:t>
            </w:r>
            <w:r w:rsidRPr="0070592E">
              <w:rPr>
                <w:rFonts w:ascii="宋体" w:hAnsi="宋体" w:hint="eastAsia"/>
                <w:szCs w:val="21"/>
              </w:rPr>
              <w:t>：</w:t>
            </w:r>
            <w:r w:rsidRPr="0070592E">
              <w:rPr>
                <w:rFonts w:ascii="宋体" w:hAnsi="宋体"/>
                <w:szCs w:val="21"/>
              </w:rPr>
              <w:t>2</w:t>
            </w:r>
            <w:r w:rsidRPr="0070592E">
              <w:rPr>
                <w:rFonts w:ascii="宋体" w:hAnsi="宋体" w:hint="eastAsia"/>
                <w:szCs w:val="21"/>
              </w:rPr>
              <w:t>的比例，完成</w:t>
            </w:r>
            <w:r w:rsidRPr="0070592E">
              <w:rPr>
                <w:rFonts w:ascii="宋体" w:hAnsi="宋体"/>
                <w:szCs w:val="21"/>
              </w:rPr>
              <w:t>5</w:t>
            </w:r>
            <w:r w:rsidRPr="0070592E">
              <w:rPr>
                <w:rFonts w:ascii="宋体" w:hAnsi="宋体" w:hint="eastAsia"/>
                <w:szCs w:val="21"/>
              </w:rPr>
              <w:t>个循环操作。</w:t>
            </w:r>
          </w:p>
          <w:p w:rsidR="00680608" w:rsidRPr="0070592E" w:rsidRDefault="00680608" w:rsidP="00680608">
            <w:pPr>
              <w:adjustRightInd w:val="0"/>
              <w:snapToGrid w:val="0"/>
              <w:ind w:firstLineChars="100" w:firstLine="31680"/>
              <w:rPr>
                <w:rFonts w:ascii="宋体"/>
                <w:szCs w:val="21"/>
              </w:rPr>
            </w:pPr>
            <w:r w:rsidRPr="0070592E">
              <w:rPr>
                <w:rFonts w:ascii="宋体"/>
                <w:szCs w:val="21"/>
              </w:rPr>
              <w:t>•</w:t>
            </w:r>
            <w:r w:rsidRPr="0070592E">
              <w:rPr>
                <w:rFonts w:ascii="宋体" w:hAnsi="宋体" w:hint="eastAsia"/>
                <w:szCs w:val="21"/>
              </w:rPr>
              <w:t>考核模式：在设定的时间范围内，完成前期设定考核标准。老师可自行设定操作时间范围、循环次数、按压和吹气的比例、及格的按压数、及格的吹气数、按压和吹气正确率。</w:t>
            </w:r>
          </w:p>
          <w:p w:rsidR="00680608" w:rsidRPr="0070592E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70592E">
              <w:rPr>
                <w:rFonts w:ascii="宋体" w:hAnsi="宋体"/>
                <w:szCs w:val="21"/>
              </w:rPr>
              <w:t>3</w:t>
            </w:r>
            <w:r w:rsidRPr="0070592E">
              <w:rPr>
                <w:rFonts w:ascii="宋体" w:hAnsi="宋体" w:hint="eastAsia"/>
                <w:szCs w:val="21"/>
              </w:rPr>
              <w:t>、胸外按压：显示屏上条形码显示按压深度，正确的按压深度</w:t>
            </w:r>
            <w:r w:rsidRPr="0070592E">
              <w:rPr>
                <w:rFonts w:ascii="宋体" w:hAnsi="宋体"/>
                <w:szCs w:val="21"/>
              </w:rPr>
              <w:t>5cm</w:t>
            </w:r>
            <w:r w:rsidRPr="0070592E">
              <w:rPr>
                <w:rFonts w:ascii="宋体" w:hAnsi="宋体" w:hint="eastAsia"/>
                <w:szCs w:val="21"/>
              </w:rPr>
              <w:t>以上，按压深度过少时，条形码为黄色，按压深度合适时，条形码为绿色。条形码显示吹气量</w:t>
            </w:r>
            <w:r w:rsidRPr="0070592E">
              <w:rPr>
                <w:rFonts w:ascii="宋体" w:hAnsi="宋体"/>
                <w:szCs w:val="21"/>
              </w:rPr>
              <w:t xml:space="preserve"> </w:t>
            </w:r>
            <w:r w:rsidRPr="0070592E">
              <w:rPr>
                <w:rFonts w:ascii="宋体" w:hAnsi="宋体" w:hint="eastAsia"/>
                <w:szCs w:val="21"/>
              </w:rPr>
              <w:t>，吹气量过少时，条形码为黄色；吹气量合适时，条形码为绿色；吹气量过大时，条形码为红色。</w:t>
            </w:r>
          </w:p>
          <w:p w:rsidR="00680608" w:rsidRPr="0070592E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70592E">
              <w:rPr>
                <w:rFonts w:ascii="宋体" w:hAnsi="宋体"/>
                <w:szCs w:val="21"/>
              </w:rPr>
              <w:t>4</w:t>
            </w:r>
            <w:r w:rsidRPr="0070592E">
              <w:rPr>
                <w:rFonts w:ascii="宋体" w:hAnsi="宋体" w:hint="eastAsia"/>
                <w:szCs w:val="21"/>
              </w:rPr>
              <w:t>、气道开放：可进行标准的气道开放操作，电脑图形界面指示气道开放与否。</w:t>
            </w:r>
          </w:p>
          <w:p w:rsidR="00680608" w:rsidRPr="0070592E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70592E">
              <w:rPr>
                <w:rFonts w:ascii="宋体" w:hAnsi="宋体"/>
                <w:szCs w:val="21"/>
              </w:rPr>
              <w:t>5</w:t>
            </w:r>
            <w:r w:rsidRPr="0070592E">
              <w:rPr>
                <w:rFonts w:ascii="宋体" w:hAnsi="宋体" w:hint="eastAsia"/>
                <w:szCs w:val="21"/>
              </w:rPr>
              <w:t>、静脉输液、输血操作</w:t>
            </w:r>
          </w:p>
          <w:p w:rsidR="00680608" w:rsidRPr="00DC5C0A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DC5C0A">
              <w:rPr>
                <w:rFonts w:ascii="宋体" w:hAnsi="宋体"/>
                <w:szCs w:val="21"/>
              </w:rPr>
              <w:t>6</w:t>
            </w:r>
            <w:r w:rsidRPr="00DC5C0A">
              <w:rPr>
                <w:rFonts w:ascii="宋体" w:hAnsi="宋体" w:hint="eastAsia"/>
                <w:szCs w:val="21"/>
              </w:rPr>
              <w:t>、真实</w:t>
            </w:r>
            <w:r w:rsidRPr="00DC5C0A">
              <w:rPr>
                <w:rFonts w:ascii="宋体" w:hAnsi="宋体"/>
                <w:szCs w:val="21"/>
              </w:rPr>
              <w:t>AED</w:t>
            </w:r>
            <w:r w:rsidRPr="00DC5C0A">
              <w:rPr>
                <w:rFonts w:ascii="宋体" w:hAnsi="宋体" w:hint="eastAsia"/>
                <w:szCs w:val="21"/>
              </w:rPr>
              <w:t>训练：可与自备的真实</w:t>
            </w:r>
            <w:r w:rsidRPr="00DC5C0A">
              <w:rPr>
                <w:rFonts w:ascii="宋体" w:hAnsi="宋体"/>
                <w:szCs w:val="21"/>
              </w:rPr>
              <w:t>AED</w:t>
            </w:r>
            <w:r w:rsidRPr="00DC5C0A">
              <w:rPr>
                <w:rFonts w:ascii="宋体" w:hAnsi="宋体" w:hint="eastAsia"/>
                <w:szCs w:val="21"/>
              </w:rPr>
              <w:t>配套使用</w:t>
            </w:r>
          </w:p>
          <w:p w:rsidR="00680608" w:rsidRPr="00DC5C0A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DC5C0A">
              <w:rPr>
                <w:rFonts w:ascii="宋体" w:hAnsi="宋体"/>
                <w:szCs w:val="21"/>
              </w:rPr>
              <w:t>7</w:t>
            </w:r>
            <w:r w:rsidRPr="00DC5C0A">
              <w:rPr>
                <w:rFonts w:ascii="宋体" w:hAnsi="宋体" w:hint="eastAsia"/>
                <w:szCs w:val="21"/>
              </w:rPr>
              <w:t>、脚本编辑</w:t>
            </w:r>
            <w:r w:rsidRPr="0070592E">
              <w:rPr>
                <w:rFonts w:ascii="宋体" w:hAnsi="宋体" w:hint="eastAsia"/>
                <w:szCs w:val="21"/>
              </w:rPr>
              <w:t>器：系统提供多种急救病例</w:t>
            </w:r>
            <w:r w:rsidRPr="00DC5C0A">
              <w:rPr>
                <w:rFonts w:ascii="宋体" w:hAnsi="宋体" w:hint="eastAsia"/>
                <w:szCs w:val="21"/>
              </w:rPr>
              <w:t>，支持用户自编辑相关的模拟急救病例，模拟人心律可发生相应的生理变化。</w:t>
            </w:r>
          </w:p>
          <w:p w:rsidR="00680608" w:rsidRPr="00DC5C0A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DC5C0A">
              <w:rPr>
                <w:rFonts w:ascii="宋体" w:hAnsi="宋体"/>
                <w:szCs w:val="21"/>
              </w:rPr>
              <w:t>8</w:t>
            </w:r>
            <w:r w:rsidRPr="00DC5C0A">
              <w:rPr>
                <w:rFonts w:ascii="宋体" w:hAnsi="宋体" w:hint="eastAsia"/>
                <w:szCs w:val="21"/>
              </w:rPr>
              <w:t>、可提供单机版和网络版，单机版可升级成网络版</w:t>
            </w:r>
          </w:p>
          <w:p w:rsidR="00680608" w:rsidRPr="00DC5C0A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DC5C0A">
              <w:rPr>
                <w:rFonts w:ascii="宋体" w:hAnsi="宋体"/>
                <w:szCs w:val="21"/>
              </w:rPr>
              <w:t>9</w:t>
            </w:r>
            <w:r w:rsidRPr="00DC5C0A">
              <w:rPr>
                <w:rFonts w:ascii="宋体" w:hAnsi="宋体" w:hint="eastAsia"/>
                <w:szCs w:val="21"/>
              </w:rPr>
              <w:t>、可进行多媒体课件教学，也可与投影仪连接播放</w:t>
            </w:r>
            <w:r w:rsidRPr="00DC5C0A">
              <w:rPr>
                <w:rFonts w:ascii="宋体" w:hAnsi="宋体"/>
                <w:szCs w:val="21"/>
              </w:rPr>
              <w:t xml:space="preserve"> </w:t>
            </w:r>
          </w:p>
          <w:p w:rsidR="00680608" w:rsidRPr="00DC5C0A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546CA1">
              <w:rPr>
                <w:rFonts w:ascii="宋体" w:hAnsi="宋体" w:hint="eastAsia"/>
                <w:szCs w:val="21"/>
              </w:rPr>
              <w:t>★</w:t>
            </w:r>
            <w:r w:rsidRPr="00DC5C0A">
              <w:rPr>
                <w:rFonts w:ascii="宋体" w:hAnsi="宋体"/>
                <w:szCs w:val="21"/>
              </w:rPr>
              <w:t>10</w:t>
            </w:r>
            <w:r w:rsidRPr="00DC5C0A">
              <w:rPr>
                <w:rFonts w:ascii="宋体" w:hAnsi="宋体" w:hint="eastAsia"/>
                <w:szCs w:val="21"/>
              </w:rPr>
              <w:t>、</w:t>
            </w:r>
            <w:bookmarkStart w:id="0" w:name="_GoBack"/>
            <w:bookmarkEnd w:id="0"/>
            <w:r w:rsidRPr="00DC5C0A">
              <w:rPr>
                <w:rFonts w:ascii="宋体" w:hAnsi="宋体" w:hint="eastAsia"/>
                <w:szCs w:val="21"/>
              </w:rPr>
              <w:t>高级四肢烧伤模块：</w:t>
            </w:r>
          </w:p>
          <w:p w:rsidR="00680608" w:rsidRPr="00DC5C0A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DC5C0A">
              <w:rPr>
                <w:rFonts w:ascii="宋体" w:hAnsi="宋体"/>
                <w:szCs w:val="21"/>
              </w:rPr>
              <w:t>10.1</w:t>
            </w:r>
            <w:r w:rsidRPr="00DC5C0A">
              <w:rPr>
                <w:rFonts w:ascii="宋体" w:hAnsi="宋体" w:hint="eastAsia"/>
                <w:szCs w:val="21"/>
              </w:rPr>
              <w:t>、模拟身体四肢的创伤、烧伤皮肤更换</w:t>
            </w:r>
          </w:p>
          <w:p w:rsidR="00680608" w:rsidRPr="00DC5C0A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DC5C0A">
              <w:rPr>
                <w:rFonts w:ascii="宋体" w:hAnsi="宋体"/>
                <w:szCs w:val="21"/>
              </w:rPr>
              <w:t>10.2</w:t>
            </w:r>
            <w:r w:rsidRPr="00DC5C0A">
              <w:rPr>
                <w:rFonts w:ascii="宋体" w:hAnsi="宋体" w:hint="eastAsia"/>
                <w:szCs w:val="21"/>
              </w:rPr>
              <w:t>、模拟创伤部位的清洗、消毒、止血、包扎、固定、搬运</w:t>
            </w:r>
          </w:p>
          <w:p w:rsidR="00680608" w:rsidRPr="00DC5C0A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DC5C0A">
              <w:rPr>
                <w:rFonts w:ascii="宋体" w:hAnsi="宋体"/>
                <w:szCs w:val="21"/>
              </w:rPr>
              <w:t>10.3</w:t>
            </w:r>
            <w:r w:rsidRPr="00DC5C0A">
              <w:rPr>
                <w:rFonts w:ascii="宋体" w:hAnsi="宋体" w:hint="eastAsia"/>
                <w:szCs w:val="21"/>
              </w:rPr>
              <w:t>、模拟人身体各部位的开放性骨折、断裂处理</w:t>
            </w:r>
          </w:p>
          <w:p w:rsidR="00680608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DC5C0A">
              <w:rPr>
                <w:rFonts w:ascii="宋体" w:hAnsi="宋体"/>
                <w:szCs w:val="21"/>
              </w:rPr>
              <w:t>10.4</w:t>
            </w:r>
            <w:r w:rsidRPr="00DC5C0A">
              <w:rPr>
                <w:rFonts w:ascii="宋体" w:hAnsi="宋体" w:hint="eastAsia"/>
                <w:szCs w:val="21"/>
              </w:rPr>
              <w:t>、伤口类型：右手开放性骨折、软组织撕裂伤口骨组织暴露、右大腿金属异物刺伤、右足开放性骨折，右小指截指创伤、左前臂烧伤Ⅰ、Ⅱ、Ⅲ度</w:t>
            </w:r>
          </w:p>
          <w:p w:rsidR="00680608" w:rsidRPr="00546CA1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546CA1"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546CA1">
              <w:rPr>
                <w:rFonts w:ascii="宋体" w:hAnsi="宋体" w:hint="eastAsia"/>
                <w:szCs w:val="21"/>
              </w:rPr>
              <w:t>资质：通过</w:t>
            </w:r>
            <w:r w:rsidRPr="00546CA1">
              <w:rPr>
                <w:rFonts w:ascii="宋体" w:hAnsi="宋体"/>
                <w:szCs w:val="21"/>
              </w:rPr>
              <w:t>ISO9001</w:t>
            </w:r>
            <w:r w:rsidRPr="00546CA1">
              <w:rPr>
                <w:rFonts w:ascii="宋体" w:hAnsi="宋体" w:hint="eastAsia"/>
                <w:szCs w:val="21"/>
              </w:rPr>
              <w:t>、</w:t>
            </w:r>
            <w:r w:rsidRPr="00546CA1">
              <w:rPr>
                <w:rFonts w:ascii="宋体" w:hAnsi="宋体"/>
                <w:szCs w:val="21"/>
              </w:rPr>
              <w:t>BS-OHSAS18001</w:t>
            </w:r>
            <w:r w:rsidRPr="00546CA1">
              <w:rPr>
                <w:rFonts w:ascii="宋体" w:hAnsi="宋体" w:hint="eastAsia"/>
                <w:szCs w:val="21"/>
              </w:rPr>
              <w:t>、</w:t>
            </w:r>
            <w:r w:rsidRPr="00546CA1">
              <w:rPr>
                <w:rFonts w:ascii="宋体" w:hAnsi="宋体"/>
                <w:szCs w:val="21"/>
              </w:rPr>
              <w:t>ISO14001</w:t>
            </w:r>
            <w:r w:rsidRPr="00546CA1">
              <w:rPr>
                <w:rFonts w:ascii="宋体" w:hAnsi="宋体" w:hint="eastAsia"/>
                <w:szCs w:val="21"/>
              </w:rPr>
              <w:t>认证</w:t>
            </w:r>
          </w:p>
          <w:p w:rsidR="00680608" w:rsidRPr="009F7977" w:rsidRDefault="00680608" w:rsidP="00654746"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D68E4">
              <w:rPr>
                <w:rFonts w:ascii="宋体" w:hAnsi="宋体" w:hint="eastAsia"/>
                <w:szCs w:val="21"/>
              </w:rPr>
              <w:t>计算机公司代配</w:t>
            </w:r>
          </w:p>
        </w:tc>
        <w:tc>
          <w:tcPr>
            <w:tcW w:w="1228" w:type="dxa"/>
            <w:vAlign w:val="center"/>
          </w:tcPr>
          <w:p w:rsidR="00680608" w:rsidRDefault="00680608" w:rsidP="00654746">
            <w:pPr>
              <w:adjustRightInd w:val="0"/>
              <w:snapToGri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另配创伤四肢</w:t>
            </w:r>
          </w:p>
        </w:tc>
      </w:tr>
      <w:tr w:rsidR="00680608" w:rsidTr="00654746">
        <w:tc>
          <w:tcPr>
            <w:tcW w:w="423" w:type="dxa"/>
            <w:vAlign w:val="center"/>
          </w:tcPr>
          <w:p w:rsidR="00680608" w:rsidRDefault="00680608" w:rsidP="0065474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5" w:type="dxa"/>
            <w:vAlign w:val="center"/>
          </w:tcPr>
          <w:p w:rsidR="00680608" w:rsidRPr="00505CEF" w:rsidRDefault="00680608" w:rsidP="0065474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2D16A9">
              <w:rPr>
                <w:rFonts w:ascii="宋体" w:hAnsi="宋体" w:hint="eastAsia"/>
                <w:szCs w:val="21"/>
              </w:rPr>
              <w:t>穿刺与叩诊检查技能训练模拟人</w:t>
            </w:r>
          </w:p>
        </w:tc>
        <w:tc>
          <w:tcPr>
            <w:tcW w:w="12075" w:type="dxa"/>
          </w:tcPr>
          <w:p w:rsidR="00680608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该</w:t>
            </w:r>
            <w:r w:rsidRPr="002D16A9">
              <w:rPr>
                <w:rFonts w:hint="eastAsia"/>
                <w:szCs w:val="21"/>
              </w:rPr>
              <w:t>仿真标准化病人为仰卧、枕过伸位、头偏向左侧的年轻男子仿真人体，材质柔韧耐用，骨性标志明显，与真正人体解剖位置</w:t>
            </w:r>
            <w:r>
              <w:rPr>
                <w:rFonts w:hint="eastAsia"/>
                <w:szCs w:val="21"/>
              </w:rPr>
              <w:t>要</w:t>
            </w:r>
            <w:r w:rsidRPr="002D16A9">
              <w:rPr>
                <w:rFonts w:hint="eastAsia"/>
                <w:szCs w:val="21"/>
              </w:rPr>
              <w:t>一致，根据解剖知识可触及上述组织，正确寻找穿刺点。</w:t>
            </w:r>
          </w:p>
          <w:p w:rsidR="00680608" w:rsidRPr="00345A3F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技术参数</w:t>
            </w:r>
            <w:r w:rsidRPr="00345A3F">
              <w:rPr>
                <w:rFonts w:hint="eastAsia"/>
                <w:szCs w:val="21"/>
              </w:rPr>
              <w:t>：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1</w:t>
            </w:r>
            <w:r w:rsidRPr="002D16A9">
              <w:rPr>
                <w:rFonts w:hint="eastAsia"/>
                <w:szCs w:val="21"/>
              </w:rPr>
              <w:t>、</w:t>
            </w:r>
            <w:r w:rsidRPr="002D16A9">
              <w:rPr>
                <w:szCs w:val="21"/>
              </w:rPr>
              <w:tab/>
            </w:r>
            <w:r w:rsidRPr="002D16A9">
              <w:rPr>
                <w:rFonts w:hint="eastAsia"/>
                <w:szCs w:val="21"/>
              </w:rPr>
              <w:t>逼真模拟人：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46CA1">
              <w:rPr>
                <w:rFonts w:hint="eastAsia"/>
                <w:szCs w:val="21"/>
              </w:rPr>
              <w:t>★</w:t>
            </w:r>
            <w:r w:rsidRPr="002D16A9">
              <w:rPr>
                <w:szCs w:val="21"/>
              </w:rPr>
              <w:t>1.1</w:t>
            </w:r>
            <w:r w:rsidRPr="002D16A9">
              <w:rPr>
                <w:rFonts w:hint="eastAsia"/>
                <w:szCs w:val="21"/>
              </w:rPr>
              <w:t>自动颈动脉、股动脉搏动，触诊感觉真实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1.2</w:t>
            </w:r>
            <w:r w:rsidRPr="002D16A9">
              <w:rPr>
                <w:rFonts w:hint="eastAsia"/>
                <w:szCs w:val="21"/>
              </w:rPr>
              <w:t>可以叩诊气胸和液胸的部位和范围、叩诊肝浊音界、叩诊腹部移动性浊音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1.3</w:t>
            </w:r>
            <w:r w:rsidRPr="002D16A9">
              <w:rPr>
                <w:rFonts w:hint="eastAsia"/>
                <w:szCs w:val="21"/>
              </w:rPr>
              <w:t>肝穿刺抽脓术操作时，触诊肝区病人可发出呻吟声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1.4</w:t>
            </w:r>
            <w:r w:rsidRPr="002D16A9">
              <w:rPr>
                <w:rFonts w:hint="eastAsia"/>
                <w:szCs w:val="21"/>
              </w:rPr>
              <w:t>骨髓穿刺的模块可以更换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46CA1">
              <w:rPr>
                <w:rFonts w:hint="eastAsia"/>
                <w:szCs w:val="21"/>
              </w:rPr>
              <w:t>★</w:t>
            </w:r>
            <w:r w:rsidRPr="002D16A9">
              <w:rPr>
                <w:szCs w:val="21"/>
              </w:rPr>
              <w:t>1.5</w:t>
            </w:r>
            <w:r w:rsidRPr="002D16A9">
              <w:rPr>
                <w:rFonts w:hint="eastAsia"/>
                <w:szCs w:val="21"/>
              </w:rPr>
              <w:t>穿刺正确和错误时，有语音提示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2</w:t>
            </w:r>
            <w:r w:rsidRPr="002D16A9">
              <w:rPr>
                <w:rFonts w:hint="eastAsia"/>
                <w:szCs w:val="21"/>
              </w:rPr>
              <w:t>、方便灵活的操作台：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2.1</w:t>
            </w:r>
            <w:r w:rsidRPr="002D16A9">
              <w:rPr>
                <w:rFonts w:hint="eastAsia"/>
                <w:szCs w:val="21"/>
              </w:rPr>
              <w:t>操作台移动方便，并且固定简单、稳当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2.2</w:t>
            </w:r>
            <w:r w:rsidRPr="002D16A9">
              <w:rPr>
                <w:rFonts w:hint="eastAsia"/>
                <w:szCs w:val="21"/>
              </w:rPr>
              <w:t>根据操作的不同可以方便的改变模拟病人体位，仰卧位、坐位、半坐位、右侧卧位等都可以轻松实现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2.3</w:t>
            </w:r>
            <w:r w:rsidRPr="002D16A9">
              <w:rPr>
                <w:rFonts w:hint="eastAsia"/>
                <w:szCs w:val="21"/>
              </w:rPr>
              <w:t>控制面板选择按钮，配有人体轮廓，指示操作进针的部位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2.4</w:t>
            </w:r>
            <w:r w:rsidRPr="002D16A9">
              <w:rPr>
                <w:rFonts w:hint="eastAsia"/>
                <w:szCs w:val="21"/>
              </w:rPr>
              <w:t>肝肾穿刺时，可以选择屏气提示以限定穿刺时间，在屏气时间内穿刺操作才正确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46CA1">
              <w:rPr>
                <w:rFonts w:hint="eastAsia"/>
                <w:szCs w:val="21"/>
              </w:rPr>
              <w:t>★</w:t>
            </w:r>
            <w:r w:rsidRPr="002D16A9">
              <w:rPr>
                <w:szCs w:val="21"/>
              </w:rPr>
              <w:t>3</w:t>
            </w:r>
            <w:r w:rsidRPr="002D16A9">
              <w:rPr>
                <w:rFonts w:hint="eastAsia"/>
                <w:szCs w:val="21"/>
              </w:rPr>
              <w:t>、逼真模拟操作过程，可以进行</w:t>
            </w:r>
            <w:r w:rsidRPr="002D16A9">
              <w:rPr>
                <w:szCs w:val="21"/>
              </w:rPr>
              <w:t>11</w:t>
            </w:r>
            <w:r w:rsidRPr="002D16A9">
              <w:rPr>
                <w:rFonts w:hint="eastAsia"/>
                <w:szCs w:val="21"/>
              </w:rPr>
              <w:t>项操作和穿刺训练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无菌操作术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右侧颈内静脉穿刺</w:t>
            </w:r>
            <w:r w:rsidRPr="002D16A9">
              <w:rPr>
                <w:szCs w:val="21"/>
              </w:rPr>
              <w:t xml:space="preserve"> 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右侧锁骨下静脉穿刺</w:t>
            </w:r>
            <w:r w:rsidRPr="002D16A9">
              <w:rPr>
                <w:szCs w:val="21"/>
              </w:rPr>
              <w:t xml:space="preserve"> 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右侧股静脉穿刺</w:t>
            </w:r>
            <w:r w:rsidRPr="002D16A9">
              <w:rPr>
                <w:szCs w:val="21"/>
              </w:rPr>
              <w:t xml:space="preserve"> 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左侧气胸穿刺</w:t>
            </w:r>
            <w:r w:rsidRPr="002D16A9">
              <w:rPr>
                <w:szCs w:val="21"/>
              </w:rPr>
              <w:t xml:space="preserve">  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左侧胸腔积液穿刺</w:t>
            </w:r>
            <w:r w:rsidRPr="002D16A9">
              <w:rPr>
                <w:szCs w:val="21"/>
              </w:rPr>
              <w:t xml:space="preserve"> 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肝穿刺抽脓</w:t>
            </w:r>
            <w:r w:rsidRPr="002D16A9">
              <w:rPr>
                <w:szCs w:val="21"/>
              </w:rPr>
              <w:t xml:space="preserve"> 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腹腔穿刺</w:t>
            </w:r>
            <w:r w:rsidRPr="002D16A9">
              <w:rPr>
                <w:szCs w:val="21"/>
              </w:rPr>
              <w:t xml:space="preserve"> 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心包腔穿刺</w:t>
            </w:r>
            <w:r w:rsidRPr="002D16A9">
              <w:rPr>
                <w:szCs w:val="21"/>
              </w:rPr>
              <w:t xml:space="preserve"> 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心内注射</w:t>
            </w:r>
            <w:r w:rsidRPr="002D16A9">
              <w:rPr>
                <w:szCs w:val="21"/>
              </w:rPr>
              <w:t xml:space="preserve"> 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rFonts w:hint="eastAsia"/>
                <w:szCs w:val="21"/>
              </w:rPr>
              <w:t>髂前上棘骨髓穿刺</w:t>
            </w:r>
          </w:p>
          <w:p w:rsidR="00680608" w:rsidRPr="002D16A9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46CA1">
              <w:rPr>
                <w:rFonts w:hint="eastAsia"/>
                <w:szCs w:val="21"/>
              </w:rPr>
              <w:t>★</w:t>
            </w:r>
            <w:r w:rsidRPr="002D16A9">
              <w:rPr>
                <w:szCs w:val="21"/>
              </w:rPr>
              <w:t>4</w:t>
            </w:r>
            <w:r w:rsidRPr="002D16A9">
              <w:rPr>
                <w:rFonts w:hint="eastAsia"/>
                <w:szCs w:val="21"/>
              </w:rPr>
              <w:t>、大容量</w:t>
            </w:r>
            <w:r w:rsidRPr="002D16A9">
              <w:rPr>
                <w:szCs w:val="21"/>
              </w:rPr>
              <w:t>SD</w:t>
            </w:r>
            <w:r w:rsidRPr="002D16A9">
              <w:rPr>
                <w:rFonts w:hint="eastAsia"/>
                <w:szCs w:val="21"/>
              </w:rPr>
              <w:t>卡语音存储</w:t>
            </w:r>
            <w:r w:rsidRPr="002D16A9">
              <w:rPr>
                <w:szCs w:val="21"/>
              </w:rPr>
              <w:t>,</w:t>
            </w:r>
            <w:r w:rsidRPr="002D16A9">
              <w:rPr>
                <w:rFonts w:hint="eastAsia"/>
                <w:szCs w:val="21"/>
              </w:rPr>
              <w:t>详细讲解各穿刺部位的临床意义及操作方法</w:t>
            </w:r>
            <w:r w:rsidRPr="002D16A9">
              <w:rPr>
                <w:szCs w:val="21"/>
              </w:rPr>
              <w:t>.</w:t>
            </w:r>
          </w:p>
          <w:p w:rsidR="00680608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2D16A9">
              <w:rPr>
                <w:szCs w:val="21"/>
              </w:rPr>
              <w:t>5</w:t>
            </w:r>
            <w:r w:rsidRPr="002D16A9">
              <w:rPr>
                <w:rFonts w:hint="eastAsia"/>
                <w:szCs w:val="21"/>
              </w:rPr>
              <w:t>、提供考核模式和训练模式供选择</w:t>
            </w:r>
          </w:p>
          <w:p w:rsidR="00680608" w:rsidRPr="00505CEF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 w:rsidRPr="00546CA1">
              <w:rPr>
                <w:rFonts w:hint="eastAsia"/>
                <w:szCs w:val="21"/>
              </w:rPr>
              <w:t>资质：通过</w:t>
            </w:r>
            <w:r w:rsidRPr="00546CA1">
              <w:rPr>
                <w:szCs w:val="21"/>
              </w:rPr>
              <w:t>ISO9001</w:t>
            </w:r>
            <w:r w:rsidRPr="00546CA1">
              <w:rPr>
                <w:rFonts w:hint="eastAsia"/>
                <w:szCs w:val="21"/>
              </w:rPr>
              <w:t>、</w:t>
            </w:r>
            <w:r w:rsidRPr="00546CA1">
              <w:rPr>
                <w:szCs w:val="21"/>
              </w:rPr>
              <w:t>BS-OHSAS18001</w:t>
            </w:r>
            <w:r w:rsidRPr="00546CA1">
              <w:rPr>
                <w:rFonts w:hint="eastAsia"/>
                <w:szCs w:val="21"/>
              </w:rPr>
              <w:t>、</w:t>
            </w:r>
            <w:r w:rsidRPr="00546CA1">
              <w:rPr>
                <w:szCs w:val="21"/>
              </w:rPr>
              <w:t>ISO14001</w:t>
            </w:r>
            <w:r w:rsidRPr="00546CA1">
              <w:rPr>
                <w:rFonts w:hint="eastAsia"/>
                <w:szCs w:val="21"/>
              </w:rPr>
              <w:t>认证</w:t>
            </w:r>
          </w:p>
        </w:tc>
        <w:tc>
          <w:tcPr>
            <w:tcW w:w="1228" w:type="dxa"/>
          </w:tcPr>
          <w:p w:rsidR="00680608" w:rsidRDefault="00680608" w:rsidP="00654746">
            <w:pPr>
              <w:adjustRightInd w:val="0"/>
              <w:snapToGrid w:val="0"/>
              <w:jc w:val="center"/>
              <w:rPr>
                <w:rFonts w:ascii="宋体"/>
                <w:b/>
                <w:noProof/>
                <w:szCs w:val="21"/>
              </w:rPr>
            </w:pPr>
          </w:p>
        </w:tc>
      </w:tr>
      <w:tr w:rsidR="00680608" w:rsidTr="00654746">
        <w:tc>
          <w:tcPr>
            <w:tcW w:w="423" w:type="dxa"/>
            <w:vAlign w:val="center"/>
          </w:tcPr>
          <w:p w:rsidR="00680608" w:rsidRDefault="00680608" w:rsidP="0065474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5" w:type="dxa"/>
            <w:vAlign w:val="center"/>
          </w:tcPr>
          <w:p w:rsidR="00680608" w:rsidRPr="00345A3F" w:rsidRDefault="00680608" w:rsidP="00654746">
            <w:pPr>
              <w:adjustRightInd w:val="0"/>
              <w:snapToGrid w:val="0"/>
              <w:jc w:val="center"/>
              <w:rPr>
                <w:szCs w:val="21"/>
              </w:rPr>
            </w:pPr>
            <w:r w:rsidRPr="00345A3F">
              <w:rPr>
                <w:rFonts w:hint="eastAsia"/>
                <w:szCs w:val="21"/>
              </w:rPr>
              <w:t>创伤护理人</w:t>
            </w:r>
          </w:p>
        </w:tc>
        <w:tc>
          <w:tcPr>
            <w:tcW w:w="12075" w:type="dxa"/>
          </w:tcPr>
          <w:p w:rsidR="00680608" w:rsidRPr="00345A3F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345A3F">
              <w:rPr>
                <w:rFonts w:hint="eastAsia"/>
                <w:szCs w:val="21"/>
              </w:rPr>
              <w:t>产品功能：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洗头、洗脸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眼耳清洗、滴药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口腔护理、假牙护理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6F6EAC">
              <w:rPr>
                <w:rFonts w:hint="eastAsia"/>
                <w:szCs w:val="21"/>
              </w:rPr>
              <w:t>★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口鼻气管插管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气管切开护理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吸痰法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氧气吸入法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口鼻饲食法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6F6EAC">
              <w:rPr>
                <w:rFonts w:hint="eastAsia"/>
                <w:szCs w:val="21"/>
              </w:rPr>
              <w:t>★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洗胃法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胸腔解剖重要器官结构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手臂静脉穿刺、注射、输液（血）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三角肌皮下注射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股外侧肌内注射</w:t>
            </w:r>
            <w:r w:rsidRPr="005F5F96">
              <w:rPr>
                <w:szCs w:val="21"/>
              </w:rPr>
              <w:t xml:space="preserve"> 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胸腔、腹腔、肝脏、骨髓、腰椎穿刺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灌肠法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女性导尿术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男性导尿术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女性膀胱冲洗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男性膀胱冲洗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造瘘引流术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臀部肌内注射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腹腔解剖重要器官结构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23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整体护理：擦浴、穿换衣裤</w:t>
            </w:r>
            <w:r w:rsidRPr="005F5F96">
              <w:rPr>
                <w:szCs w:val="21"/>
              </w:rPr>
              <w:t xml:space="preserve"> 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6F6EAC">
              <w:rPr>
                <w:rFonts w:hint="eastAsia"/>
                <w:szCs w:val="21"/>
              </w:rPr>
              <w:t>★</w:t>
            </w: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>、</w:t>
            </w:r>
            <w:r w:rsidRPr="005F5F96">
              <w:rPr>
                <w:rFonts w:hint="eastAsia"/>
                <w:szCs w:val="21"/>
              </w:rPr>
              <w:t>创伤功能模块（各种出血性创伤模块均附有模拟血管出血点）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面部烧伤Ⅰ、Ⅱ、Ⅲ度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前额撕裂伤口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颌骨创伤口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锁骨开放性骨折与胸壁挫伤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腹部创伤伴有小肠突露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右上臂肱骨开放性骨折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右手开放性骨折、软组织撕裂伤口、骨组织暴露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右手掌枪弹伤口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右大腿股骨开放性骨折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左大腿复合型股骨骨折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右大腿金属异物刺伤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右小腿胫骨开放性骨折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右足开放性骨折右小趾截断创伤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左前臂烧伤ⅠⅡⅢ度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左大腿截断创伤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左小腿胫骨闭合性骨折以及踝关节和足挫伤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胸壁切开缝合伤口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腹壁切开缝合伤口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大腿外伤切开缝合伤口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大腿皮肤裂伤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大腿感染性溃疡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足坏疽、第</w:t>
            </w:r>
            <w:r w:rsidRPr="005F5F96">
              <w:rPr>
                <w:szCs w:val="21"/>
              </w:rPr>
              <w:t>1</w:t>
            </w:r>
            <w:r w:rsidRPr="005F5F96">
              <w:rPr>
                <w:rFonts w:hint="eastAsia"/>
                <w:szCs w:val="21"/>
              </w:rPr>
              <w:t>、</w:t>
            </w:r>
            <w:r w:rsidRPr="005F5F96">
              <w:rPr>
                <w:szCs w:val="21"/>
              </w:rPr>
              <w:t>2</w:t>
            </w:r>
            <w:r w:rsidRPr="005F5F96">
              <w:rPr>
                <w:rFonts w:hint="eastAsia"/>
                <w:szCs w:val="21"/>
              </w:rPr>
              <w:t>、</w:t>
            </w:r>
            <w:r w:rsidRPr="005F5F96">
              <w:rPr>
                <w:szCs w:val="21"/>
              </w:rPr>
              <w:t>3</w:t>
            </w:r>
            <w:r w:rsidRPr="005F5F96">
              <w:rPr>
                <w:rFonts w:hint="eastAsia"/>
                <w:szCs w:val="21"/>
              </w:rPr>
              <w:t>足趾和足跟压疮</w:t>
            </w:r>
          </w:p>
          <w:p w:rsidR="00680608" w:rsidRPr="005F5F96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上臂截肢伤口</w:t>
            </w:r>
          </w:p>
          <w:p w:rsidR="00680608" w:rsidRDefault="00680608" w:rsidP="00654746">
            <w:pPr>
              <w:adjustRightInd w:val="0"/>
              <w:snapToGrid w:val="0"/>
              <w:rPr>
                <w:szCs w:val="21"/>
              </w:rPr>
            </w:pPr>
            <w:r w:rsidRPr="005F5F96">
              <w:rPr>
                <w:szCs w:val="21"/>
              </w:rPr>
              <w:t xml:space="preserve">   </w:t>
            </w:r>
            <w:r w:rsidRPr="005F5F96">
              <w:rPr>
                <w:rFonts w:hint="eastAsia"/>
                <w:szCs w:val="21"/>
              </w:rPr>
              <w:t>·</w:t>
            </w:r>
            <w:r w:rsidRPr="005F5F96">
              <w:rPr>
                <w:szCs w:val="21"/>
              </w:rPr>
              <w:t xml:space="preserve"> </w:t>
            </w:r>
            <w:r w:rsidRPr="005F5F96">
              <w:rPr>
                <w:rFonts w:hint="eastAsia"/>
                <w:szCs w:val="21"/>
              </w:rPr>
              <w:t>小腿截肢伤口</w:t>
            </w:r>
          </w:p>
          <w:p w:rsidR="00680608" w:rsidRPr="004D68E4" w:rsidRDefault="00680608" w:rsidP="00654746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、</w:t>
            </w:r>
            <w:r w:rsidRPr="006F6EAC">
              <w:rPr>
                <w:rFonts w:hint="eastAsia"/>
                <w:szCs w:val="21"/>
              </w:rPr>
              <w:t>资质：通过</w:t>
            </w:r>
            <w:r w:rsidRPr="006F6EAC">
              <w:rPr>
                <w:szCs w:val="21"/>
              </w:rPr>
              <w:t>ISO9001</w:t>
            </w:r>
            <w:r w:rsidRPr="006F6EAC">
              <w:rPr>
                <w:rFonts w:hint="eastAsia"/>
                <w:szCs w:val="21"/>
              </w:rPr>
              <w:t>、</w:t>
            </w:r>
            <w:r w:rsidRPr="006F6EAC">
              <w:rPr>
                <w:szCs w:val="21"/>
              </w:rPr>
              <w:t>BS-OHSAS18001</w:t>
            </w:r>
            <w:r w:rsidRPr="006F6EAC">
              <w:rPr>
                <w:rFonts w:hint="eastAsia"/>
                <w:szCs w:val="21"/>
              </w:rPr>
              <w:t>、</w:t>
            </w:r>
            <w:r w:rsidRPr="006F6EAC">
              <w:rPr>
                <w:szCs w:val="21"/>
              </w:rPr>
              <w:t>ISO14001</w:t>
            </w:r>
            <w:r w:rsidRPr="006F6EAC">
              <w:rPr>
                <w:rFonts w:hint="eastAsia"/>
                <w:szCs w:val="21"/>
              </w:rPr>
              <w:t>认证</w:t>
            </w:r>
          </w:p>
        </w:tc>
        <w:tc>
          <w:tcPr>
            <w:tcW w:w="1228" w:type="dxa"/>
          </w:tcPr>
          <w:p w:rsidR="00680608" w:rsidRDefault="00680608" w:rsidP="00654746">
            <w:pPr>
              <w:adjustRightInd w:val="0"/>
              <w:snapToGrid w:val="0"/>
              <w:jc w:val="center"/>
              <w:rPr>
                <w:rFonts w:ascii="宋体"/>
                <w:b/>
                <w:noProof/>
                <w:szCs w:val="21"/>
              </w:rPr>
            </w:pPr>
          </w:p>
        </w:tc>
      </w:tr>
    </w:tbl>
    <w:p w:rsidR="00680608" w:rsidRDefault="00680608"/>
    <w:sectPr w:rsidR="00680608" w:rsidSect="000365C1">
      <w:pgSz w:w="16838" w:h="11906" w:orient="landscape"/>
      <w:pgMar w:top="623" w:right="1440" w:bottom="4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08" w:rsidRDefault="00680608" w:rsidP="009F7977">
      <w:r>
        <w:separator/>
      </w:r>
    </w:p>
  </w:endnote>
  <w:endnote w:type="continuationSeparator" w:id="0">
    <w:p w:rsidR="00680608" w:rsidRDefault="00680608" w:rsidP="009F7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08" w:rsidRDefault="00680608" w:rsidP="009F7977">
      <w:r>
        <w:separator/>
      </w:r>
    </w:p>
  </w:footnote>
  <w:footnote w:type="continuationSeparator" w:id="0">
    <w:p w:rsidR="00680608" w:rsidRDefault="00680608" w:rsidP="009F7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6D6A"/>
    <w:multiLevelType w:val="hybridMultilevel"/>
    <w:tmpl w:val="8C4819CE"/>
    <w:lvl w:ilvl="0" w:tplc="8C3A34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A5C"/>
    <w:rsid w:val="000365C1"/>
    <w:rsid w:val="0021316E"/>
    <w:rsid w:val="002A54FD"/>
    <w:rsid w:val="002C71AE"/>
    <w:rsid w:val="002D16A9"/>
    <w:rsid w:val="00345A3F"/>
    <w:rsid w:val="003515A8"/>
    <w:rsid w:val="00354DF6"/>
    <w:rsid w:val="00405653"/>
    <w:rsid w:val="00475D58"/>
    <w:rsid w:val="00487681"/>
    <w:rsid w:val="00495788"/>
    <w:rsid w:val="004C6553"/>
    <w:rsid w:val="004D06C8"/>
    <w:rsid w:val="004D68E4"/>
    <w:rsid w:val="00505CEF"/>
    <w:rsid w:val="00524B11"/>
    <w:rsid w:val="0052544D"/>
    <w:rsid w:val="00540A5C"/>
    <w:rsid w:val="00546CA1"/>
    <w:rsid w:val="005E4378"/>
    <w:rsid w:val="005F5F96"/>
    <w:rsid w:val="00654746"/>
    <w:rsid w:val="00680608"/>
    <w:rsid w:val="006B51A9"/>
    <w:rsid w:val="006E0EFA"/>
    <w:rsid w:val="006F6EAC"/>
    <w:rsid w:val="0070592E"/>
    <w:rsid w:val="00757293"/>
    <w:rsid w:val="00825992"/>
    <w:rsid w:val="00825D0B"/>
    <w:rsid w:val="00987880"/>
    <w:rsid w:val="009F7977"/>
    <w:rsid w:val="00B5342A"/>
    <w:rsid w:val="00BB349E"/>
    <w:rsid w:val="00BB3C34"/>
    <w:rsid w:val="00C15E6E"/>
    <w:rsid w:val="00C75B1D"/>
    <w:rsid w:val="00CC5168"/>
    <w:rsid w:val="00D87508"/>
    <w:rsid w:val="00DC5078"/>
    <w:rsid w:val="00DC5C0A"/>
    <w:rsid w:val="00E90202"/>
    <w:rsid w:val="00F7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7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7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797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F7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797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9F7977"/>
    <w:pPr>
      <w:ind w:firstLineChars="200" w:firstLine="4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F79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79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4</Pages>
  <Words>334</Words>
  <Characters>1910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cp:lastPrinted>2016-03-04T01:07:00Z</cp:lastPrinted>
  <dcterms:created xsi:type="dcterms:W3CDTF">2015-10-09T03:46:00Z</dcterms:created>
  <dcterms:modified xsi:type="dcterms:W3CDTF">2016-03-04T01:38:00Z</dcterms:modified>
</cp:coreProperties>
</file>